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70CC" w14:textId="6F3943AB" w:rsidR="00C073AC" w:rsidRPr="00564066" w:rsidRDefault="00F4207A" w:rsidP="00564066">
      <w:pPr>
        <w:pStyle w:val="normal0"/>
        <w:jc w:val="center"/>
        <w:rPr>
          <w:rFonts w:ascii="Avenir Black" w:eastAsia="Avenir" w:hAnsi="Avenir Black" w:cs="Avenir"/>
        </w:rPr>
      </w:pPr>
      <w:r>
        <w:rPr>
          <w:rFonts w:ascii="Avenir Black" w:eastAsia="Avenir" w:hAnsi="Avenir Black" w:cs="Avenir"/>
        </w:rPr>
        <w:t>Joshua 5:13-15</w:t>
      </w:r>
      <w:r w:rsidR="00715886" w:rsidRPr="00572A8D">
        <w:rPr>
          <w:rFonts w:ascii="Avenir Black" w:eastAsia="Avenir" w:hAnsi="Avenir Black" w:cs="Avenir"/>
        </w:rPr>
        <w:t xml:space="preserve"> Discussion Questions</w:t>
      </w:r>
      <w:bookmarkStart w:id="0" w:name="_GoBack"/>
      <w:bookmarkEnd w:id="0"/>
    </w:p>
    <w:p w14:paraId="6ADF9F8F" w14:textId="77777777" w:rsidR="00715886" w:rsidRDefault="00715886" w:rsidP="00564066">
      <w:pPr>
        <w:pStyle w:val="normal0"/>
        <w:pBdr>
          <w:top w:val="nil"/>
        </w:pBdr>
        <w:rPr>
          <w:rFonts w:ascii="Avenir" w:eastAsia="Avenir" w:hAnsi="Avenir" w:cs="Avenir"/>
          <w:i/>
        </w:rPr>
      </w:pPr>
    </w:p>
    <w:p w14:paraId="3441898A" w14:textId="77777777" w:rsidR="00715886" w:rsidRDefault="00715886" w:rsidP="00564066">
      <w:pPr>
        <w:pStyle w:val="normal0"/>
        <w:pBdr>
          <w:top w:val="nil"/>
        </w:pBdr>
        <w:rPr>
          <w:rFonts w:ascii="Avenir" w:eastAsia="Avenir" w:hAnsi="Avenir" w:cs="Avenir"/>
          <w:i/>
        </w:rPr>
      </w:pPr>
    </w:p>
    <w:p w14:paraId="26A087BD" w14:textId="3A5093A2" w:rsidR="00531803" w:rsidRPr="00531803" w:rsidRDefault="00531803" w:rsidP="00564066">
      <w:pPr>
        <w:pStyle w:val="normal0"/>
        <w:pBdr>
          <w:top w:val="nil"/>
        </w:pBdr>
        <w:rPr>
          <w:rFonts w:ascii="Avenir" w:eastAsia="Avenir" w:hAnsi="Avenir" w:cs="Avenir"/>
        </w:rPr>
      </w:pPr>
      <w:r>
        <w:rPr>
          <w:rFonts w:ascii="Avenir" w:eastAsia="Avenir" w:hAnsi="Avenir" w:cs="Avenir"/>
        </w:rPr>
        <w:t xml:space="preserve">Read </w:t>
      </w:r>
      <w:r w:rsidR="00BE75A4">
        <w:rPr>
          <w:rFonts w:ascii="Avenir" w:eastAsia="Avenir" w:hAnsi="Avenir" w:cs="Avenir"/>
        </w:rPr>
        <w:t>Joshua</w:t>
      </w:r>
      <w:r>
        <w:rPr>
          <w:rFonts w:ascii="Avenir" w:eastAsia="Avenir" w:hAnsi="Avenir" w:cs="Avenir"/>
        </w:rPr>
        <w:t xml:space="preserve"> 5:13-15</w:t>
      </w:r>
    </w:p>
    <w:p w14:paraId="77841DCC" w14:textId="77777777" w:rsidR="00531803" w:rsidRDefault="00531803" w:rsidP="00564066">
      <w:pPr>
        <w:pStyle w:val="normal0"/>
        <w:pBdr>
          <w:top w:val="nil"/>
        </w:pBdr>
        <w:rPr>
          <w:rFonts w:ascii="Avenir" w:eastAsia="Avenir" w:hAnsi="Avenir" w:cs="Avenir"/>
          <w:i/>
        </w:rPr>
      </w:pPr>
    </w:p>
    <w:p w14:paraId="62577DF1" w14:textId="3448FDB1" w:rsidR="00E51091" w:rsidRPr="00600300" w:rsidRDefault="00600300" w:rsidP="00564066">
      <w:pPr>
        <w:pStyle w:val="normal0"/>
        <w:pBdr>
          <w:top w:val="nil"/>
        </w:pBdr>
        <w:rPr>
          <w:rFonts w:ascii="Avenir" w:eastAsia="Avenir" w:hAnsi="Avenir" w:cs="Avenir"/>
          <w:i/>
        </w:rPr>
      </w:pPr>
      <w:r>
        <w:rPr>
          <w:rFonts w:ascii="Avenir" w:eastAsia="Avenir" w:hAnsi="Avenir" w:cs="Avenir"/>
          <w:i/>
        </w:rPr>
        <w:t xml:space="preserve"> </w:t>
      </w:r>
    </w:p>
    <w:p w14:paraId="44FE9681" w14:textId="77777777" w:rsidR="00600300" w:rsidRDefault="00600300" w:rsidP="00600300">
      <w:pPr>
        <w:pStyle w:val="normal0"/>
        <w:ind w:left="720"/>
        <w:rPr>
          <w:rFonts w:ascii="Avenir" w:eastAsia="Avenir" w:hAnsi="Avenir" w:cs="Avenir"/>
        </w:rPr>
      </w:pPr>
    </w:p>
    <w:p w14:paraId="41EF2EA8" w14:textId="766A1C5D" w:rsidR="003B6AE8" w:rsidRDefault="00600300" w:rsidP="00F4207A">
      <w:pPr>
        <w:pStyle w:val="normal0"/>
        <w:rPr>
          <w:rFonts w:ascii="Avenir" w:eastAsia="Avenir" w:hAnsi="Avenir" w:cs="Avenir"/>
        </w:rPr>
      </w:pPr>
      <w:r>
        <w:rPr>
          <w:rFonts w:ascii="Avenir" w:eastAsia="Avenir" w:hAnsi="Avenir" w:cs="Avenir"/>
        </w:rPr>
        <w:t xml:space="preserve">1. </w:t>
      </w:r>
      <w:r w:rsidR="003B6AE8">
        <w:rPr>
          <w:rFonts w:ascii="Avenir" w:eastAsia="Avenir" w:hAnsi="Avenir" w:cs="Avenir"/>
        </w:rPr>
        <w:t xml:space="preserve">Who is this mysterious figure that confronts Joshua? </w:t>
      </w:r>
    </w:p>
    <w:p w14:paraId="3B0E31F8" w14:textId="4DF18B96" w:rsidR="00633F03" w:rsidRDefault="00633F03" w:rsidP="003B6AE8">
      <w:pPr>
        <w:pStyle w:val="normal0"/>
        <w:numPr>
          <w:ilvl w:val="0"/>
          <w:numId w:val="13"/>
        </w:numPr>
        <w:rPr>
          <w:rFonts w:ascii="Avenir" w:eastAsia="Avenir" w:hAnsi="Avenir" w:cs="Avenir"/>
        </w:rPr>
      </w:pPr>
      <w:r>
        <w:rPr>
          <w:rFonts w:ascii="Avenir" w:eastAsia="Avenir" w:hAnsi="Avenir" w:cs="Avenir"/>
        </w:rPr>
        <w:t>What clues does the text give you?</w:t>
      </w:r>
    </w:p>
    <w:p w14:paraId="2A9FC266" w14:textId="60A629C3" w:rsidR="00633F03" w:rsidRDefault="00633F03" w:rsidP="00633F03">
      <w:pPr>
        <w:pStyle w:val="normal0"/>
        <w:numPr>
          <w:ilvl w:val="1"/>
          <w:numId w:val="13"/>
        </w:numPr>
        <w:rPr>
          <w:rFonts w:ascii="Avenir" w:eastAsia="Avenir" w:hAnsi="Avenir" w:cs="Avenir"/>
        </w:rPr>
      </w:pPr>
      <w:r>
        <w:rPr>
          <w:rFonts w:ascii="Avenir" w:eastAsia="Avenir" w:hAnsi="Avenir" w:cs="Avenir"/>
        </w:rPr>
        <w:t>He accepts Joshua’s worship.</w:t>
      </w:r>
      <w:r w:rsidR="00240AD9">
        <w:rPr>
          <w:rFonts w:ascii="Avenir" w:eastAsia="Avenir" w:hAnsi="Avenir" w:cs="Avenir"/>
        </w:rPr>
        <w:t xml:space="preserve"> </w:t>
      </w:r>
    </w:p>
    <w:p w14:paraId="04B3327F" w14:textId="35D3FE28" w:rsidR="00633F03" w:rsidRDefault="00633F03" w:rsidP="00633F03">
      <w:pPr>
        <w:pStyle w:val="normal0"/>
        <w:numPr>
          <w:ilvl w:val="1"/>
          <w:numId w:val="13"/>
        </w:numPr>
        <w:rPr>
          <w:rFonts w:ascii="Avenir" w:eastAsia="Avenir" w:hAnsi="Avenir" w:cs="Avenir"/>
        </w:rPr>
      </w:pPr>
      <w:r>
        <w:rPr>
          <w:rFonts w:ascii="Avenir" w:eastAsia="Avenir" w:hAnsi="Avenir" w:cs="Avenir"/>
        </w:rPr>
        <w:t xml:space="preserve">His presence makes it a holy place. </w:t>
      </w:r>
    </w:p>
    <w:p w14:paraId="756B70D1" w14:textId="5FCF23A1" w:rsidR="00633F03" w:rsidRDefault="00633F03" w:rsidP="00633F03">
      <w:pPr>
        <w:pStyle w:val="normal0"/>
        <w:numPr>
          <w:ilvl w:val="1"/>
          <w:numId w:val="13"/>
        </w:numPr>
        <w:rPr>
          <w:rFonts w:ascii="Avenir" w:eastAsia="Avenir" w:hAnsi="Avenir" w:cs="Avenir"/>
        </w:rPr>
      </w:pPr>
      <w:r>
        <w:rPr>
          <w:rFonts w:ascii="Avenir" w:eastAsia="Avenir" w:hAnsi="Avenir" w:cs="Avenir"/>
        </w:rPr>
        <w:t>This encounter leads directly to God speaking to Joshua (6:2)</w:t>
      </w:r>
    </w:p>
    <w:p w14:paraId="3FB56894" w14:textId="2896BD78" w:rsidR="003B6AE8" w:rsidRDefault="003B6AE8" w:rsidP="003B6AE8">
      <w:pPr>
        <w:pStyle w:val="normal0"/>
        <w:numPr>
          <w:ilvl w:val="0"/>
          <w:numId w:val="13"/>
        </w:numPr>
        <w:rPr>
          <w:rFonts w:ascii="Avenir" w:eastAsia="Avenir" w:hAnsi="Avenir" w:cs="Avenir"/>
        </w:rPr>
      </w:pPr>
      <w:r>
        <w:rPr>
          <w:rFonts w:ascii="Avenir" w:eastAsia="Avenir" w:hAnsi="Avenir" w:cs="Avenir"/>
        </w:rPr>
        <w:t xml:space="preserve">What other </w:t>
      </w:r>
      <w:r w:rsidR="00633F03">
        <w:rPr>
          <w:rFonts w:ascii="Avenir" w:eastAsia="Avenir" w:hAnsi="Avenir" w:cs="Avenir"/>
        </w:rPr>
        <w:t xml:space="preserve">biblical </w:t>
      </w:r>
      <w:r>
        <w:rPr>
          <w:rFonts w:ascii="Avenir" w:eastAsia="Avenir" w:hAnsi="Avenir" w:cs="Avenir"/>
        </w:rPr>
        <w:t>accounts does this remind you of or sound like?</w:t>
      </w:r>
    </w:p>
    <w:p w14:paraId="4A8952D4" w14:textId="15868FCA" w:rsidR="003B6AE8" w:rsidRDefault="003B6AE8" w:rsidP="003B6AE8">
      <w:pPr>
        <w:pStyle w:val="normal0"/>
        <w:numPr>
          <w:ilvl w:val="1"/>
          <w:numId w:val="13"/>
        </w:numPr>
        <w:rPr>
          <w:rFonts w:ascii="Avenir" w:eastAsia="Avenir" w:hAnsi="Avenir" w:cs="Avenir"/>
        </w:rPr>
      </w:pPr>
      <w:r>
        <w:rPr>
          <w:rFonts w:ascii="Avenir" w:eastAsia="Avenir" w:hAnsi="Avenir" w:cs="Avenir"/>
        </w:rPr>
        <w:t>Gen 18:1-21: Abraham is visited by God</w:t>
      </w:r>
    </w:p>
    <w:p w14:paraId="664702DC" w14:textId="670E7BF7" w:rsidR="003B6AE8" w:rsidRDefault="003B6AE8" w:rsidP="003B6AE8">
      <w:pPr>
        <w:pStyle w:val="normal0"/>
        <w:numPr>
          <w:ilvl w:val="1"/>
          <w:numId w:val="13"/>
        </w:numPr>
        <w:rPr>
          <w:rFonts w:ascii="Avenir" w:eastAsia="Avenir" w:hAnsi="Avenir" w:cs="Avenir"/>
        </w:rPr>
      </w:pPr>
      <w:r>
        <w:rPr>
          <w:rFonts w:ascii="Avenir" w:eastAsia="Avenir" w:hAnsi="Avenir" w:cs="Avenir"/>
        </w:rPr>
        <w:t xml:space="preserve">Gen 32:22-32: </w:t>
      </w:r>
      <w:r w:rsidR="00633F03">
        <w:rPr>
          <w:rFonts w:ascii="Avenir" w:eastAsia="Avenir" w:hAnsi="Avenir" w:cs="Avenir"/>
        </w:rPr>
        <w:t>Jacob wrestles with God</w:t>
      </w:r>
    </w:p>
    <w:p w14:paraId="0CC7C648" w14:textId="4571D53C" w:rsidR="00633F03" w:rsidRDefault="00633F03" w:rsidP="003B6AE8">
      <w:pPr>
        <w:pStyle w:val="normal0"/>
        <w:numPr>
          <w:ilvl w:val="1"/>
          <w:numId w:val="13"/>
        </w:numPr>
        <w:rPr>
          <w:rFonts w:ascii="Avenir" w:eastAsia="Avenir" w:hAnsi="Avenir" w:cs="Avenir"/>
        </w:rPr>
      </w:pPr>
      <w:r>
        <w:rPr>
          <w:rFonts w:ascii="Avenir" w:eastAsia="Avenir" w:hAnsi="Avenir" w:cs="Avenir"/>
        </w:rPr>
        <w:t>Ex 3:1-6: Moses speaks with God</w:t>
      </w:r>
    </w:p>
    <w:p w14:paraId="2F4BCE1E" w14:textId="4AFC2A0E" w:rsidR="00633F03" w:rsidRDefault="00633F03" w:rsidP="00633F03">
      <w:pPr>
        <w:pStyle w:val="normal0"/>
        <w:numPr>
          <w:ilvl w:val="0"/>
          <w:numId w:val="13"/>
        </w:numPr>
        <w:rPr>
          <w:rFonts w:ascii="Avenir" w:eastAsia="Avenir" w:hAnsi="Avenir" w:cs="Avenir"/>
        </w:rPr>
      </w:pPr>
      <w:r>
        <w:rPr>
          <w:rFonts w:ascii="Avenir" w:eastAsia="Avenir" w:hAnsi="Avenir" w:cs="Avenir"/>
        </w:rPr>
        <w:t>Compare and contrast them</w:t>
      </w:r>
    </w:p>
    <w:p w14:paraId="0A2F1318" w14:textId="13B13D1B" w:rsidR="00633F03" w:rsidRDefault="00633F03" w:rsidP="00633F03">
      <w:pPr>
        <w:pStyle w:val="normal0"/>
        <w:numPr>
          <w:ilvl w:val="1"/>
          <w:numId w:val="13"/>
        </w:numPr>
        <w:rPr>
          <w:rFonts w:ascii="Avenir" w:eastAsia="Avenir" w:hAnsi="Avenir" w:cs="Avenir"/>
        </w:rPr>
      </w:pPr>
      <w:r>
        <w:rPr>
          <w:rFonts w:ascii="Avenir" w:eastAsia="Avenir" w:hAnsi="Avenir" w:cs="Avenir"/>
        </w:rPr>
        <w:t>Gen 18: Visitors appear who turn out to be the Lord and two angels. Also, Abraham’s conversation with these men quickly turns into a direct conversation with the Lord. God provides a promise.</w:t>
      </w:r>
    </w:p>
    <w:p w14:paraId="46E6269D" w14:textId="54E518FB" w:rsidR="00633F03" w:rsidRDefault="00633F03" w:rsidP="00633F03">
      <w:pPr>
        <w:pStyle w:val="normal0"/>
        <w:numPr>
          <w:ilvl w:val="1"/>
          <w:numId w:val="13"/>
        </w:numPr>
        <w:rPr>
          <w:rFonts w:ascii="Avenir" w:eastAsia="Avenir" w:hAnsi="Avenir" w:cs="Avenir"/>
        </w:rPr>
      </w:pPr>
      <w:r>
        <w:rPr>
          <w:rFonts w:ascii="Avenir" w:eastAsia="Avenir" w:hAnsi="Avenir" w:cs="Avenir"/>
        </w:rPr>
        <w:t xml:space="preserve">Gen 32: This man with whom Jacob wrestles blesses and renames Jacob, and then Jacob believes him to be God. </w:t>
      </w:r>
    </w:p>
    <w:p w14:paraId="73FC2761" w14:textId="17CC4CF6" w:rsidR="00633F03" w:rsidRDefault="00633F03" w:rsidP="00633F03">
      <w:pPr>
        <w:pStyle w:val="normal0"/>
        <w:numPr>
          <w:ilvl w:val="1"/>
          <w:numId w:val="13"/>
        </w:numPr>
        <w:rPr>
          <w:rFonts w:ascii="Avenir" w:eastAsia="Avenir" w:hAnsi="Avenir" w:cs="Avenir"/>
        </w:rPr>
      </w:pPr>
      <w:r>
        <w:rPr>
          <w:rFonts w:ascii="Avenir" w:eastAsia="Avenir" w:hAnsi="Avenir" w:cs="Avenir"/>
        </w:rPr>
        <w:t xml:space="preserve">Ex 3: God’s presence makes the ground holy. God shows up in a symbolic form. He commissions Moses to lead his people out of Egypt. </w:t>
      </w:r>
    </w:p>
    <w:p w14:paraId="1181F014" w14:textId="48991770" w:rsidR="00633F03" w:rsidRDefault="00633F03" w:rsidP="00633F03">
      <w:pPr>
        <w:pStyle w:val="normal0"/>
        <w:numPr>
          <w:ilvl w:val="1"/>
          <w:numId w:val="13"/>
        </w:numPr>
        <w:rPr>
          <w:rFonts w:ascii="Avenir" w:eastAsia="Avenir" w:hAnsi="Avenir" w:cs="Avenir"/>
        </w:rPr>
      </w:pPr>
      <w:r>
        <w:rPr>
          <w:rFonts w:ascii="Avenir" w:eastAsia="Avenir" w:hAnsi="Avenir" w:cs="Avenir"/>
        </w:rPr>
        <w:t xml:space="preserve">In both Gen 32 and Ex 3 God appears in a threatening or dangerous form. </w:t>
      </w:r>
    </w:p>
    <w:p w14:paraId="619D046A" w14:textId="77777777" w:rsidR="00240AD9" w:rsidRDefault="00240AD9" w:rsidP="00240AD9">
      <w:pPr>
        <w:pStyle w:val="normal0"/>
        <w:rPr>
          <w:rFonts w:ascii="Avenir" w:eastAsia="Avenir" w:hAnsi="Avenir" w:cs="Avenir"/>
        </w:rPr>
      </w:pPr>
    </w:p>
    <w:p w14:paraId="5FBF49E5" w14:textId="27CB225C" w:rsidR="00240AD9" w:rsidRDefault="00240AD9" w:rsidP="00240AD9">
      <w:pPr>
        <w:pStyle w:val="normal0"/>
        <w:ind w:left="360"/>
        <w:rPr>
          <w:rFonts w:ascii="Avenir" w:eastAsia="Avenir" w:hAnsi="Avenir" w:cs="Avenir"/>
          <w:i/>
        </w:rPr>
      </w:pPr>
      <w:r>
        <w:rPr>
          <w:rFonts w:ascii="Avenir" w:eastAsia="Avenir" w:hAnsi="Avenir" w:cs="Avenir"/>
          <w:i/>
        </w:rPr>
        <w:t xml:space="preserve">In light of the above, it seems that the commander of the Lord’s army is the Lord himself. There is another figure in the OT called the angel of the Lord who often shows up and speaks and acts in such a way that it seems like he is God. Then there is Gen 18 and 32 when God appears as a man. This appears to be the same kind of situation. The </w:t>
      </w:r>
      <w:proofErr w:type="gramStart"/>
      <w:r>
        <w:rPr>
          <w:rFonts w:ascii="Avenir" w:eastAsia="Avenir" w:hAnsi="Avenir" w:cs="Avenir"/>
          <w:i/>
        </w:rPr>
        <w:t>fact that he both accepts worship and his presence makes the site holy are</w:t>
      </w:r>
      <w:proofErr w:type="gramEnd"/>
      <w:r>
        <w:rPr>
          <w:rFonts w:ascii="Avenir" w:eastAsia="Avenir" w:hAnsi="Avenir" w:cs="Avenir"/>
          <w:i/>
        </w:rPr>
        <w:t xml:space="preserve"> strong indications that this is the case. </w:t>
      </w:r>
    </w:p>
    <w:p w14:paraId="72F81EB4" w14:textId="77777777" w:rsidR="00C474AA" w:rsidRDefault="00C474AA" w:rsidP="00C474AA">
      <w:pPr>
        <w:pStyle w:val="normal0"/>
        <w:rPr>
          <w:rFonts w:ascii="Avenir" w:eastAsia="Avenir" w:hAnsi="Avenir" w:cs="Avenir"/>
        </w:rPr>
      </w:pPr>
    </w:p>
    <w:p w14:paraId="36F1F3F8" w14:textId="03CF365B" w:rsidR="00240AD9" w:rsidRDefault="00C474AA" w:rsidP="00240AD9">
      <w:pPr>
        <w:pStyle w:val="normal0"/>
        <w:ind w:left="360"/>
        <w:rPr>
          <w:rFonts w:ascii="Avenir" w:eastAsia="Avenir" w:hAnsi="Avenir" w:cs="Avenir"/>
        </w:rPr>
      </w:pPr>
      <w:r>
        <w:rPr>
          <w:rFonts w:ascii="Avenir" w:eastAsia="Avenir" w:hAnsi="Avenir" w:cs="Avenir"/>
        </w:rPr>
        <w:t>2. What does the commander’s response in v. 14 mean? What question does it imply back to Joshua?</w:t>
      </w:r>
      <w:r w:rsidR="00240AD9">
        <w:rPr>
          <w:rFonts w:ascii="Avenir" w:eastAsia="Avenir" w:hAnsi="Avenir" w:cs="Avenir"/>
        </w:rPr>
        <w:t xml:space="preserve"> </w:t>
      </w:r>
    </w:p>
    <w:p w14:paraId="20D9312D" w14:textId="77777777" w:rsidR="00C474AA" w:rsidRDefault="00C474AA" w:rsidP="00240AD9">
      <w:pPr>
        <w:pStyle w:val="normal0"/>
        <w:ind w:left="360"/>
        <w:rPr>
          <w:rFonts w:ascii="Avenir" w:eastAsia="Avenir" w:hAnsi="Avenir" w:cs="Avenir"/>
          <w:i/>
        </w:rPr>
      </w:pPr>
    </w:p>
    <w:p w14:paraId="3B837356" w14:textId="77777777" w:rsidR="00C474AA" w:rsidRDefault="00C474AA" w:rsidP="00C474AA">
      <w:pPr>
        <w:pStyle w:val="normal0"/>
        <w:rPr>
          <w:rFonts w:ascii="Avenir" w:eastAsia="Avenir" w:hAnsi="Avenir" w:cs="Avenir"/>
        </w:rPr>
      </w:pPr>
    </w:p>
    <w:p w14:paraId="06F02BC2" w14:textId="3B145AE6" w:rsidR="00C073AC" w:rsidRDefault="00C474AA" w:rsidP="00C474AA">
      <w:pPr>
        <w:pStyle w:val="normal0"/>
        <w:ind w:left="360"/>
        <w:rPr>
          <w:rFonts w:ascii="Avenir" w:eastAsia="Avenir" w:hAnsi="Avenir" w:cs="Avenir"/>
        </w:rPr>
      </w:pPr>
      <w:r>
        <w:rPr>
          <w:rFonts w:ascii="Avenir" w:eastAsia="Avenir" w:hAnsi="Avenir" w:cs="Avenir"/>
        </w:rPr>
        <w:lastRenderedPageBreak/>
        <w:t>3.</w:t>
      </w:r>
      <w:r w:rsidR="00C073AC">
        <w:rPr>
          <w:rFonts w:ascii="Avenir" w:eastAsia="Avenir" w:hAnsi="Avenir" w:cs="Avenir"/>
        </w:rPr>
        <w:t xml:space="preserve"> In Pastor Mike’s sermon, he spent a lot of time proving the point that God’s ultimate purpose for the things he does is his own glory. </w:t>
      </w:r>
    </w:p>
    <w:p w14:paraId="036E3C02" w14:textId="77777777" w:rsidR="00C073AC" w:rsidRDefault="00C073AC" w:rsidP="00C474AA">
      <w:pPr>
        <w:pStyle w:val="normal0"/>
        <w:ind w:left="360"/>
        <w:rPr>
          <w:rFonts w:ascii="Avenir" w:eastAsia="Avenir" w:hAnsi="Avenir" w:cs="Avenir"/>
        </w:rPr>
      </w:pPr>
    </w:p>
    <w:p w14:paraId="7DDFEFAE" w14:textId="10A24CA9" w:rsidR="00C073AC" w:rsidRDefault="00C073AC" w:rsidP="00C073AC">
      <w:pPr>
        <w:pStyle w:val="normal0"/>
        <w:numPr>
          <w:ilvl w:val="0"/>
          <w:numId w:val="19"/>
        </w:numPr>
        <w:rPr>
          <w:rFonts w:ascii="Avenir" w:eastAsia="Avenir" w:hAnsi="Avenir" w:cs="Avenir"/>
        </w:rPr>
      </w:pPr>
      <w:r>
        <w:rPr>
          <w:rFonts w:ascii="Avenir" w:eastAsia="Avenir" w:hAnsi="Avenir" w:cs="Avenir"/>
        </w:rPr>
        <w:t xml:space="preserve">How does that idea strike you? It is unsettling, comforting, confusing? </w:t>
      </w:r>
    </w:p>
    <w:p w14:paraId="16F002A6" w14:textId="7BB4A871" w:rsidR="00C073AC" w:rsidRDefault="00C073AC" w:rsidP="00C073AC">
      <w:pPr>
        <w:pStyle w:val="normal0"/>
        <w:numPr>
          <w:ilvl w:val="0"/>
          <w:numId w:val="19"/>
        </w:numPr>
        <w:rPr>
          <w:rFonts w:ascii="Avenir" w:eastAsia="Avenir" w:hAnsi="Avenir" w:cs="Avenir"/>
        </w:rPr>
      </w:pPr>
      <w:r>
        <w:rPr>
          <w:rFonts w:ascii="Avenir" w:eastAsia="Avenir" w:hAnsi="Avenir" w:cs="Avenir"/>
        </w:rPr>
        <w:t>Why do you think you this affects you this way?</w:t>
      </w:r>
    </w:p>
    <w:p w14:paraId="3D63A545" w14:textId="191B6222" w:rsidR="00C073AC" w:rsidRDefault="00C073AC" w:rsidP="00C073AC">
      <w:pPr>
        <w:pStyle w:val="normal0"/>
        <w:numPr>
          <w:ilvl w:val="0"/>
          <w:numId w:val="19"/>
        </w:numPr>
        <w:rPr>
          <w:rFonts w:ascii="Avenir" w:eastAsia="Avenir" w:hAnsi="Avenir" w:cs="Avenir"/>
        </w:rPr>
      </w:pPr>
      <w:r>
        <w:rPr>
          <w:rFonts w:ascii="Avenir" w:eastAsia="Avenir" w:hAnsi="Avenir" w:cs="Avenir"/>
        </w:rPr>
        <w:t>Why is it wrong do to things for my glory and not wrong for God to do things for his? (This is a repeat of a question asked from last week.)</w:t>
      </w:r>
    </w:p>
    <w:p w14:paraId="40184ECD" w14:textId="77777777" w:rsidR="00C073AC" w:rsidRDefault="00C073AC" w:rsidP="00C474AA">
      <w:pPr>
        <w:pStyle w:val="normal0"/>
        <w:ind w:left="360"/>
        <w:rPr>
          <w:rFonts w:ascii="Avenir" w:eastAsia="Avenir" w:hAnsi="Avenir" w:cs="Avenir"/>
        </w:rPr>
      </w:pPr>
    </w:p>
    <w:p w14:paraId="56B6C0C5" w14:textId="714435CE" w:rsidR="00C474AA" w:rsidRDefault="008F2068" w:rsidP="00C474AA">
      <w:pPr>
        <w:pStyle w:val="normal0"/>
        <w:ind w:left="360"/>
        <w:rPr>
          <w:rFonts w:ascii="Avenir" w:eastAsia="Avenir" w:hAnsi="Avenir" w:cs="Avenir"/>
        </w:rPr>
      </w:pPr>
      <w:r>
        <w:rPr>
          <w:rFonts w:ascii="Avenir" w:eastAsia="Avenir" w:hAnsi="Avenir" w:cs="Avenir"/>
        </w:rPr>
        <w:t xml:space="preserve">4. </w:t>
      </w:r>
      <w:r w:rsidR="00C474AA">
        <w:rPr>
          <w:rFonts w:ascii="Avenir" w:eastAsia="Avenir" w:hAnsi="Avenir" w:cs="Avenir"/>
        </w:rPr>
        <w:t>Why would the commander of the Lord</w:t>
      </w:r>
      <w:r>
        <w:rPr>
          <w:rFonts w:ascii="Avenir" w:eastAsia="Avenir" w:hAnsi="Avenir" w:cs="Avenir"/>
        </w:rPr>
        <w:t>’s army appear at this</w:t>
      </w:r>
      <w:r w:rsidR="00C474AA">
        <w:rPr>
          <w:rFonts w:ascii="Avenir" w:eastAsia="Avenir" w:hAnsi="Avenir" w:cs="Avenir"/>
        </w:rPr>
        <w:t xml:space="preserve"> moment to the commander of Israel’s army?</w:t>
      </w:r>
    </w:p>
    <w:p w14:paraId="3CEC77A5" w14:textId="77777777" w:rsidR="00C474AA" w:rsidRDefault="00C474AA" w:rsidP="00C474AA">
      <w:pPr>
        <w:pStyle w:val="normal0"/>
        <w:rPr>
          <w:rFonts w:ascii="Avenir" w:eastAsia="Avenir" w:hAnsi="Avenir" w:cs="Avenir"/>
        </w:rPr>
      </w:pPr>
    </w:p>
    <w:p w14:paraId="1EEBBD54" w14:textId="77777777" w:rsidR="00C474AA" w:rsidRDefault="00C474AA" w:rsidP="00C474AA">
      <w:pPr>
        <w:pStyle w:val="normal0"/>
        <w:ind w:left="360"/>
        <w:rPr>
          <w:rFonts w:ascii="Avenir" w:eastAsia="Avenir" w:hAnsi="Avenir" w:cs="Avenir"/>
          <w:i/>
        </w:rPr>
      </w:pPr>
    </w:p>
    <w:p w14:paraId="0D8A55E4" w14:textId="1FBFC0C4" w:rsidR="00C474AA" w:rsidRDefault="008F2068" w:rsidP="00C474AA">
      <w:pPr>
        <w:pStyle w:val="normal0"/>
        <w:ind w:left="360"/>
        <w:rPr>
          <w:rFonts w:ascii="Avenir" w:eastAsia="Avenir" w:hAnsi="Avenir" w:cs="Avenir"/>
        </w:rPr>
      </w:pPr>
      <w:r>
        <w:rPr>
          <w:rFonts w:ascii="Avenir" w:eastAsia="Avenir" w:hAnsi="Avenir" w:cs="Avenir"/>
        </w:rPr>
        <w:t>5</w:t>
      </w:r>
      <w:r w:rsidR="00C474AA">
        <w:rPr>
          <w:rFonts w:ascii="Avenir" w:eastAsia="Avenir" w:hAnsi="Avenir" w:cs="Avenir"/>
        </w:rPr>
        <w:t xml:space="preserve">. </w:t>
      </w:r>
      <w:r w:rsidR="004E76E9">
        <w:rPr>
          <w:rFonts w:ascii="Avenir" w:eastAsia="Avenir" w:hAnsi="Avenir" w:cs="Avenir"/>
        </w:rPr>
        <w:t>What can we learn from Joshua’s response?</w:t>
      </w:r>
    </w:p>
    <w:p w14:paraId="62222918" w14:textId="77777777" w:rsidR="004E76E9" w:rsidRPr="00C073AC" w:rsidRDefault="004E76E9" w:rsidP="00C474AA">
      <w:pPr>
        <w:pStyle w:val="normal0"/>
        <w:ind w:left="360"/>
        <w:rPr>
          <w:rFonts w:ascii="Avenir" w:eastAsia="Avenir" w:hAnsi="Avenir" w:cs="Avenir"/>
          <w:i/>
        </w:rPr>
      </w:pPr>
    </w:p>
    <w:p w14:paraId="621B15B3" w14:textId="77777777" w:rsidR="004E76E9" w:rsidRDefault="004E76E9" w:rsidP="00C474AA">
      <w:pPr>
        <w:pStyle w:val="normal0"/>
        <w:ind w:left="360"/>
        <w:rPr>
          <w:rFonts w:ascii="Avenir" w:eastAsia="Avenir" w:hAnsi="Avenir" w:cs="Avenir"/>
        </w:rPr>
      </w:pPr>
    </w:p>
    <w:p w14:paraId="498302FE" w14:textId="1CE4A008" w:rsidR="001D04D7" w:rsidRPr="001D04D7" w:rsidRDefault="008F2068" w:rsidP="001D04D7">
      <w:pPr>
        <w:ind w:left="360"/>
        <w:rPr>
          <w:rFonts w:ascii="Avenir Roman" w:hAnsi="Avenir Roman" w:cs="HelveticaNeue"/>
          <w:bCs/>
        </w:rPr>
      </w:pPr>
      <w:r>
        <w:rPr>
          <w:rFonts w:ascii="Avenir Roman" w:hAnsi="Avenir Roman" w:cs="HelveticaNeue"/>
          <w:bCs/>
        </w:rPr>
        <w:t>6.</w:t>
      </w:r>
      <w:r w:rsidR="001D04D7" w:rsidRPr="001D04D7">
        <w:rPr>
          <w:rFonts w:ascii="Avenir Roman" w:hAnsi="Avenir Roman" w:cs="HelveticaNeue"/>
          <w:bCs/>
        </w:rPr>
        <w:t xml:space="preserve"> How do we respond when we are confronted with the fact that God’s agenda is his own and not ours? </w:t>
      </w:r>
    </w:p>
    <w:p w14:paraId="3E74D485" w14:textId="77777777" w:rsidR="001D04D7" w:rsidRDefault="001D04D7" w:rsidP="008F2068">
      <w:pPr>
        <w:rPr>
          <w:rFonts w:ascii="Avenir Roman" w:hAnsi="Avenir Roman" w:cs="HelveticaNeue"/>
          <w:bCs/>
        </w:rPr>
      </w:pPr>
    </w:p>
    <w:p w14:paraId="79973EB9" w14:textId="09298A3A" w:rsidR="001D04D7" w:rsidRPr="001D04D7" w:rsidRDefault="008F2068" w:rsidP="001D04D7">
      <w:pPr>
        <w:ind w:left="360"/>
        <w:rPr>
          <w:rFonts w:ascii="Avenir Roman" w:hAnsi="Avenir Roman" w:cs="HelveticaNeue"/>
          <w:bCs/>
        </w:rPr>
      </w:pPr>
      <w:r>
        <w:rPr>
          <w:rFonts w:ascii="Avenir Roman" w:hAnsi="Avenir Roman" w:cs="HelveticaNeue"/>
          <w:bCs/>
        </w:rPr>
        <w:t>7</w:t>
      </w:r>
      <w:r w:rsidR="001D04D7" w:rsidRPr="001D04D7">
        <w:rPr>
          <w:rFonts w:ascii="Avenir Roman" w:hAnsi="Avenir Roman" w:cs="HelveticaNeue"/>
          <w:bCs/>
        </w:rPr>
        <w:t xml:space="preserve">. Where are you currently </w:t>
      </w:r>
      <w:r w:rsidR="00C073AC">
        <w:rPr>
          <w:rFonts w:ascii="Avenir Roman" w:hAnsi="Avenir Roman" w:cs="HelveticaNeue"/>
          <w:bCs/>
        </w:rPr>
        <w:t>struggling with trying to get</w:t>
      </w:r>
      <w:r w:rsidR="001D04D7" w:rsidRPr="001D04D7">
        <w:rPr>
          <w:rFonts w:ascii="Avenir Roman" w:hAnsi="Avenir Roman" w:cs="HelveticaNeue"/>
          <w:bCs/>
        </w:rPr>
        <w:t xml:space="preserve"> God to support your plan, as opposed to submitting to his?</w:t>
      </w:r>
    </w:p>
    <w:p w14:paraId="1A38ABE5" w14:textId="77777777" w:rsidR="001D04D7" w:rsidRDefault="001D04D7" w:rsidP="001D04D7">
      <w:pPr>
        <w:ind w:left="360"/>
        <w:rPr>
          <w:rFonts w:ascii="Avenir Roman" w:hAnsi="Avenir Roman" w:cs="HelveticaNeue"/>
          <w:bCs/>
        </w:rPr>
      </w:pPr>
    </w:p>
    <w:p w14:paraId="3A4E2915" w14:textId="57611019" w:rsidR="001D04D7" w:rsidRDefault="008F2068" w:rsidP="008F2068">
      <w:pPr>
        <w:ind w:left="360"/>
        <w:rPr>
          <w:rFonts w:ascii="Avenir Roman" w:hAnsi="Avenir Roman" w:cs="HelveticaNeue"/>
          <w:bCs/>
        </w:rPr>
      </w:pPr>
      <w:r>
        <w:rPr>
          <w:rFonts w:ascii="Avenir Roman" w:hAnsi="Avenir Roman" w:cs="HelveticaNeue"/>
          <w:bCs/>
        </w:rPr>
        <w:t xml:space="preserve">8. What happens to us when we live for </w:t>
      </w:r>
      <w:proofErr w:type="gramStart"/>
      <w:r>
        <w:rPr>
          <w:rFonts w:ascii="Avenir Roman" w:hAnsi="Avenir Roman" w:cs="HelveticaNeue"/>
          <w:bCs/>
        </w:rPr>
        <w:t>ourselves and our own glory rather than his</w:t>
      </w:r>
      <w:proofErr w:type="gramEnd"/>
      <w:r>
        <w:rPr>
          <w:rFonts w:ascii="Avenir Roman" w:hAnsi="Avenir Roman" w:cs="HelveticaNeue"/>
          <w:bCs/>
        </w:rPr>
        <w:t xml:space="preserve">? To use Pastor Mike’s language, what happens when we serve lesser glories? </w:t>
      </w:r>
    </w:p>
    <w:p w14:paraId="0BD77600" w14:textId="77777777" w:rsidR="008F2068" w:rsidRDefault="008F2068" w:rsidP="008F2068">
      <w:pPr>
        <w:ind w:left="360"/>
        <w:rPr>
          <w:rFonts w:ascii="Avenir Roman" w:hAnsi="Avenir Roman" w:cs="HelveticaNeue"/>
          <w:bCs/>
        </w:rPr>
      </w:pPr>
    </w:p>
    <w:p w14:paraId="3A66BDAE" w14:textId="036782AE" w:rsidR="008F2068" w:rsidRPr="008F2068" w:rsidRDefault="008F2068" w:rsidP="008F2068">
      <w:pPr>
        <w:pStyle w:val="ListParagraph"/>
        <w:numPr>
          <w:ilvl w:val="0"/>
          <w:numId w:val="20"/>
        </w:numPr>
        <w:rPr>
          <w:rFonts w:ascii="Avenir Roman" w:hAnsi="Avenir Roman" w:cs="HelveticaNeue"/>
          <w:bCs/>
        </w:rPr>
      </w:pPr>
      <w:r>
        <w:rPr>
          <w:rFonts w:ascii="Avenir Roman" w:hAnsi="Avenir Roman" w:cs="HelveticaNeue"/>
          <w:bCs/>
        </w:rPr>
        <w:t>How have you seen this play out in your life and the lives around you?</w:t>
      </w:r>
    </w:p>
    <w:p w14:paraId="487E2A26" w14:textId="77777777" w:rsidR="001D04D7" w:rsidRDefault="001D04D7" w:rsidP="001D04D7">
      <w:pPr>
        <w:ind w:left="360"/>
        <w:rPr>
          <w:rFonts w:ascii="Avenir Roman" w:hAnsi="Avenir Roman" w:cs="HelveticaNeue"/>
          <w:bCs/>
        </w:rPr>
      </w:pPr>
    </w:p>
    <w:p w14:paraId="638AD76E" w14:textId="14B3EEA0" w:rsidR="001D04D7" w:rsidRPr="001D04D7" w:rsidRDefault="008F2068" w:rsidP="001D04D7">
      <w:pPr>
        <w:ind w:left="360"/>
        <w:rPr>
          <w:rFonts w:ascii="Avenir Roman" w:hAnsi="Avenir Roman" w:cs="HelveticaNeue"/>
          <w:bCs/>
        </w:rPr>
      </w:pPr>
      <w:r>
        <w:rPr>
          <w:rFonts w:ascii="Avenir Roman" w:hAnsi="Avenir Roman" w:cs="HelveticaNeue"/>
          <w:bCs/>
        </w:rPr>
        <w:t>9</w:t>
      </w:r>
      <w:r w:rsidR="001D04D7" w:rsidRPr="001D04D7">
        <w:rPr>
          <w:rFonts w:ascii="Avenir Roman" w:hAnsi="Avenir Roman" w:cs="HelveticaNeue"/>
          <w:bCs/>
        </w:rPr>
        <w:t>. How should the lessons from this passage shape our prayers?</w:t>
      </w:r>
    </w:p>
    <w:p w14:paraId="061D9A45" w14:textId="77777777" w:rsidR="001D04D7" w:rsidRDefault="001D04D7" w:rsidP="001D04D7">
      <w:pPr>
        <w:ind w:left="360"/>
        <w:rPr>
          <w:rFonts w:ascii="Avenir Roman" w:hAnsi="Avenir Roman" w:cs="HelveticaNeue"/>
          <w:bCs/>
        </w:rPr>
      </w:pPr>
    </w:p>
    <w:p w14:paraId="3516DF58" w14:textId="1373F8DF" w:rsidR="001D04D7" w:rsidRPr="001D04D7" w:rsidRDefault="008F2068" w:rsidP="001D04D7">
      <w:pPr>
        <w:ind w:left="360"/>
        <w:rPr>
          <w:rFonts w:ascii="Avenir Roman" w:hAnsi="Avenir Roman" w:cs="HelveticaNeue"/>
          <w:bCs/>
        </w:rPr>
      </w:pPr>
      <w:r>
        <w:rPr>
          <w:rFonts w:ascii="Avenir Roman" w:hAnsi="Avenir Roman" w:cs="HelveticaNeue"/>
          <w:bCs/>
        </w:rPr>
        <w:t>10</w:t>
      </w:r>
      <w:r w:rsidR="001D04D7" w:rsidRPr="001D04D7">
        <w:rPr>
          <w:rFonts w:ascii="Avenir Roman" w:hAnsi="Avenir Roman" w:cs="HelveticaNeue"/>
          <w:bCs/>
        </w:rPr>
        <w:t>. How should it shape our decision making process and our priorities?</w:t>
      </w:r>
    </w:p>
    <w:p w14:paraId="240835EF" w14:textId="77777777" w:rsidR="003B6AE8" w:rsidRDefault="003B6AE8" w:rsidP="00F4207A">
      <w:pPr>
        <w:pStyle w:val="normal0"/>
        <w:rPr>
          <w:rFonts w:ascii="Avenir" w:eastAsia="Avenir" w:hAnsi="Avenir" w:cs="Avenir"/>
        </w:rPr>
      </w:pPr>
    </w:p>
    <w:p w14:paraId="18103C8A" w14:textId="350D0449" w:rsidR="00C073AC" w:rsidRDefault="00C073AC">
      <w:pPr>
        <w:rPr>
          <w:rFonts w:ascii="Avenir" w:eastAsia="Avenir" w:hAnsi="Avenir" w:cs="Avenir"/>
          <w:color w:val="000000"/>
        </w:rPr>
      </w:pPr>
    </w:p>
    <w:p w14:paraId="000E787D" w14:textId="71EB07D7" w:rsidR="003B6AE8" w:rsidRPr="00C073AC" w:rsidRDefault="00C073AC" w:rsidP="00F4207A">
      <w:pPr>
        <w:pStyle w:val="normal0"/>
        <w:rPr>
          <w:rFonts w:ascii="Avenir" w:eastAsia="Avenir" w:hAnsi="Avenir" w:cs="Avenir"/>
          <w:u w:val="single"/>
        </w:rPr>
      </w:pPr>
      <w:r w:rsidRPr="00C073AC">
        <w:rPr>
          <w:rFonts w:ascii="Avenir" w:eastAsia="Avenir" w:hAnsi="Avenir" w:cs="Avenir"/>
          <w:u w:val="single"/>
        </w:rPr>
        <w:t>Summary of Biblical Narrative Plot Points from Genesis to Joshua</w:t>
      </w:r>
    </w:p>
    <w:p w14:paraId="5E5D9085" w14:textId="77777777" w:rsidR="00C073AC" w:rsidRDefault="00C073AC" w:rsidP="00C073AC">
      <w:pPr>
        <w:pStyle w:val="normal0"/>
        <w:rPr>
          <w:rFonts w:ascii="Avenir" w:eastAsia="Avenir" w:hAnsi="Avenir" w:cs="Avenir"/>
        </w:rPr>
      </w:pPr>
    </w:p>
    <w:p w14:paraId="467E1BAE"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God creates a good world</w:t>
      </w:r>
    </w:p>
    <w:p w14:paraId="6EF8AD96"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Man is created to rule God’s good world as His representative</w:t>
      </w:r>
    </w:p>
    <w:p w14:paraId="5528495A"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Man rebels by aligning himself with the rebel Satan and the result is the multiplication of </w:t>
      </w:r>
      <w:proofErr w:type="gramStart"/>
      <w:r>
        <w:rPr>
          <w:rFonts w:ascii="Avenir" w:eastAsia="Avenir" w:hAnsi="Avenir" w:cs="Avenir"/>
        </w:rPr>
        <w:t>sin which</w:t>
      </w:r>
      <w:proofErr w:type="gramEnd"/>
      <w:r>
        <w:rPr>
          <w:rFonts w:ascii="Avenir" w:eastAsia="Avenir" w:hAnsi="Avenir" w:cs="Avenir"/>
        </w:rPr>
        <w:t xml:space="preserve"> leads to an abundance of death and everything associated with it (suffering, sickness, fear, etc.). </w:t>
      </w:r>
    </w:p>
    <w:p w14:paraId="0592F743"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God promises that a son of Eve will one day make things right by crushing the serpent—God’s enemy—but in the process he would be wounded himself. </w:t>
      </w:r>
    </w:p>
    <w:p w14:paraId="72247897"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Humanity becomes so corrupt that God starts over with Noah.</w:t>
      </w:r>
    </w:p>
    <w:p w14:paraId="7C331BFB"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God chooses Abram to become the father of his covenant people and makes promises to Abram (Abraham) that he would have numerous descendants, Palestine would be given to his descendants, and that the world would be blessed through them. </w:t>
      </w:r>
    </w:p>
    <w:p w14:paraId="4FC57860"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The promise continues through Abraham’s descendants from Isaac to Jacob (Israel) down to his 12 sons, who become the father of the 12 tribes of Israel. </w:t>
      </w:r>
    </w:p>
    <w:p w14:paraId="65A7CF04"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God protects Israel and his sons from a devastating famine by moving them to Egypt. </w:t>
      </w:r>
    </w:p>
    <w:p w14:paraId="71BDCBFA"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After hundreds of years of living in Egypt, the people of Israel become numerous and the Pharaohs enslave them. </w:t>
      </w:r>
    </w:p>
    <w:p w14:paraId="19473BDF"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God appoints Moses to be his representative as he delivers his people from slavery in Egypt. God gives his people his law and leads them to the </w:t>
      </w:r>
      <w:proofErr w:type="gramStart"/>
      <w:r>
        <w:rPr>
          <w:rFonts w:ascii="Avenir" w:eastAsia="Avenir" w:hAnsi="Avenir" w:cs="Avenir"/>
        </w:rPr>
        <w:t>promised land</w:t>
      </w:r>
      <w:proofErr w:type="gramEnd"/>
      <w:r>
        <w:rPr>
          <w:rFonts w:ascii="Avenir" w:eastAsia="Avenir" w:hAnsi="Avenir" w:cs="Avenir"/>
        </w:rPr>
        <w:t xml:space="preserve"> so that he can fulfill his promise to Abraham. God’s purpose is that by living by God’s law, Israel will be “a nation of priests” representing God to the other nations, revealing his goodness and holiness. And that will draw the nations to God. </w:t>
      </w:r>
    </w:p>
    <w:p w14:paraId="5CD08BD6"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The people rebel against God because they do not believe he can drive out the people who are currently living in the Promised Land, and so God rejects them. </w:t>
      </w:r>
    </w:p>
    <w:p w14:paraId="479188ED"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Joshua, Moses’ assistant, is one of the few who do not rebel against the Lord.</w:t>
      </w:r>
    </w:p>
    <w:p w14:paraId="353ED36D"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All of </w:t>
      </w:r>
      <w:proofErr w:type="gramStart"/>
      <w:r>
        <w:rPr>
          <w:rFonts w:ascii="Avenir" w:eastAsia="Avenir" w:hAnsi="Avenir" w:cs="Avenir"/>
        </w:rPr>
        <w:t>that rebellious generation are</w:t>
      </w:r>
      <w:proofErr w:type="gramEnd"/>
      <w:r>
        <w:rPr>
          <w:rFonts w:ascii="Avenir" w:eastAsia="Avenir" w:hAnsi="Avenir" w:cs="Avenir"/>
        </w:rPr>
        <w:t xml:space="preserve"> doomed die wandering the desert. Their children will inherit the land. </w:t>
      </w:r>
    </w:p>
    <w:p w14:paraId="4641C295"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Even Moses fails in the desert and so he also dies in the desert. </w:t>
      </w:r>
    </w:p>
    <w:p w14:paraId="63D29AA1"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When Moses dies, Joshua becomes the new leader of the people of Israel. </w:t>
      </w:r>
    </w:p>
    <w:p w14:paraId="2182FDCA"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They enter the land by crossing the Jordan River (an echo of crossing the Red Sea). </w:t>
      </w:r>
    </w:p>
    <w:p w14:paraId="394EE60E" w14:textId="77777777" w:rsidR="00C073AC" w:rsidRDefault="00C073AC" w:rsidP="00C073AC">
      <w:pPr>
        <w:pStyle w:val="normal0"/>
        <w:numPr>
          <w:ilvl w:val="0"/>
          <w:numId w:val="12"/>
        </w:numPr>
        <w:rPr>
          <w:rFonts w:ascii="Avenir" w:eastAsia="Avenir" w:hAnsi="Avenir" w:cs="Avenir"/>
        </w:rPr>
      </w:pPr>
      <w:r>
        <w:rPr>
          <w:rFonts w:ascii="Avenir" w:eastAsia="Avenir" w:hAnsi="Avenir" w:cs="Avenir"/>
        </w:rPr>
        <w:t xml:space="preserve">They are about to begin their conquest of the land by attacking Jericho. </w:t>
      </w:r>
    </w:p>
    <w:p w14:paraId="006FDC28" w14:textId="77777777" w:rsidR="00C073AC" w:rsidRDefault="00C073AC" w:rsidP="00F4207A">
      <w:pPr>
        <w:pStyle w:val="normal0"/>
        <w:rPr>
          <w:rFonts w:ascii="Avenir" w:eastAsia="Avenir" w:hAnsi="Avenir" w:cs="Avenir"/>
        </w:rPr>
      </w:pPr>
    </w:p>
    <w:p w14:paraId="09D5F921" w14:textId="77777777" w:rsidR="00531803" w:rsidRPr="00531803" w:rsidRDefault="00531803" w:rsidP="00531803">
      <w:pPr>
        <w:pStyle w:val="normal0"/>
        <w:rPr>
          <w:b/>
          <w:i/>
        </w:rPr>
      </w:pPr>
    </w:p>
    <w:p w14:paraId="4DF5D49D" w14:textId="351C0E24" w:rsidR="00AA6903" w:rsidRDefault="00AA6903" w:rsidP="00AA6903"/>
    <w:p w14:paraId="4A3BCDD4" w14:textId="77777777" w:rsidR="00F4207A" w:rsidRDefault="00F4207A" w:rsidP="00AA6903"/>
    <w:p w14:paraId="31830009" w14:textId="77777777" w:rsidR="00F4207A" w:rsidRDefault="00F4207A" w:rsidP="00AA6903"/>
    <w:sectPr w:rsidR="00F4207A" w:rsidSect="0071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venir">
    <w:altName w:val="Avenir Roman"/>
    <w:charset w:val="00"/>
    <w:family w:val="auto"/>
    <w:pitch w:val="default"/>
  </w:font>
  <w:font w:name="Avenir Roman">
    <w:panose1 w:val="020B0503020203020204"/>
    <w:charset w:val="00"/>
    <w:family w:val="auto"/>
    <w:pitch w:val="variable"/>
    <w:sig w:usb0="800000AF" w:usb1="5000204A" w:usb2="00000000" w:usb3="00000000" w:csb0="0000009B" w:csb1="00000000"/>
  </w:font>
  <w:font w:name="HelveticaNeue">
    <w:altName w:val="Helvetica Ne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FF6"/>
    <w:multiLevelType w:val="multilevel"/>
    <w:tmpl w:val="E45C4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E478A"/>
    <w:multiLevelType w:val="hybridMultilevel"/>
    <w:tmpl w:val="5FC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69E7"/>
    <w:multiLevelType w:val="hybridMultilevel"/>
    <w:tmpl w:val="00E6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0293"/>
    <w:multiLevelType w:val="multilevel"/>
    <w:tmpl w:val="D8B08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B2E3D"/>
    <w:multiLevelType w:val="hybridMultilevel"/>
    <w:tmpl w:val="3DCE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77809"/>
    <w:multiLevelType w:val="hybridMultilevel"/>
    <w:tmpl w:val="610A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CE7C3F"/>
    <w:multiLevelType w:val="multilevel"/>
    <w:tmpl w:val="B2748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71026"/>
    <w:multiLevelType w:val="hybridMultilevel"/>
    <w:tmpl w:val="78EE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03302"/>
    <w:multiLevelType w:val="hybridMultilevel"/>
    <w:tmpl w:val="2DB4CC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A1049F5"/>
    <w:multiLevelType w:val="multilevel"/>
    <w:tmpl w:val="1CB0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204CA"/>
    <w:multiLevelType w:val="hybridMultilevel"/>
    <w:tmpl w:val="D74A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16507"/>
    <w:multiLevelType w:val="hybridMultilevel"/>
    <w:tmpl w:val="249C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00B8F"/>
    <w:multiLevelType w:val="multilevel"/>
    <w:tmpl w:val="35D4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B0FBE"/>
    <w:multiLevelType w:val="hybridMultilevel"/>
    <w:tmpl w:val="35AA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661FF"/>
    <w:multiLevelType w:val="hybridMultilevel"/>
    <w:tmpl w:val="60D8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3E4694"/>
    <w:multiLevelType w:val="multilevel"/>
    <w:tmpl w:val="CE789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BA0511"/>
    <w:multiLevelType w:val="multilevel"/>
    <w:tmpl w:val="F76E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B036D6"/>
    <w:multiLevelType w:val="multilevel"/>
    <w:tmpl w:val="DABE4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3061A"/>
    <w:multiLevelType w:val="multilevel"/>
    <w:tmpl w:val="72163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402FA4"/>
    <w:multiLevelType w:val="multilevel"/>
    <w:tmpl w:val="BA446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
  </w:num>
  <w:num w:numId="4">
    <w:abstractNumId w:val="2"/>
  </w:num>
  <w:num w:numId="5">
    <w:abstractNumId w:val="17"/>
  </w:num>
  <w:num w:numId="6">
    <w:abstractNumId w:val="6"/>
  </w:num>
  <w:num w:numId="7">
    <w:abstractNumId w:val="18"/>
  </w:num>
  <w:num w:numId="8">
    <w:abstractNumId w:val="3"/>
  </w:num>
  <w:num w:numId="9">
    <w:abstractNumId w:val="9"/>
  </w:num>
  <w:num w:numId="10">
    <w:abstractNumId w:val="10"/>
  </w:num>
  <w:num w:numId="11">
    <w:abstractNumId w:val="7"/>
  </w:num>
  <w:num w:numId="12">
    <w:abstractNumId w:val="13"/>
  </w:num>
  <w:num w:numId="13">
    <w:abstractNumId w:val="4"/>
  </w:num>
  <w:num w:numId="14">
    <w:abstractNumId w:val="16"/>
  </w:num>
  <w:num w:numId="15">
    <w:abstractNumId w:val="15"/>
  </w:num>
  <w:num w:numId="16">
    <w:abstractNumId w:val="0"/>
  </w:num>
  <w:num w:numId="17">
    <w:abstractNumId w:val="19"/>
  </w:num>
  <w:num w:numId="18">
    <w:abstractNumId w:val="12"/>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03"/>
    <w:rsid w:val="000379C5"/>
    <w:rsid w:val="000576C0"/>
    <w:rsid w:val="00183BDC"/>
    <w:rsid w:val="001D04D7"/>
    <w:rsid w:val="00240AD9"/>
    <w:rsid w:val="002A5B0D"/>
    <w:rsid w:val="002E0EBB"/>
    <w:rsid w:val="003B6AE8"/>
    <w:rsid w:val="003F35C3"/>
    <w:rsid w:val="004E76E9"/>
    <w:rsid w:val="00531803"/>
    <w:rsid w:val="00560BFA"/>
    <w:rsid w:val="00564066"/>
    <w:rsid w:val="00600300"/>
    <w:rsid w:val="00633F03"/>
    <w:rsid w:val="00671B37"/>
    <w:rsid w:val="006D21C1"/>
    <w:rsid w:val="00715886"/>
    <w:rsid w:val="008F2068"/>
    <w:rsid w:val="00961928"/>
    <w:rsid w:val="00A32658"/>
    <w:rsid w:val="00AA6903"/>
    <w:rsid w:val="00AD1008"/>
    <w:rsid w:val="00AF7EDF"/>
    <w:rsid w:val="00B52D2B"/>
    <w:rsid w:val="00BE75A4"/>
    <w:rsid w:val="00C0348D"/>
    <w:rsid w:val="00C073AC"/>
    <w:rsid w:val="00C27C83"/>
    <w:rsid w:val="00C474AA"/>
    <w:rsid w:val="00C84672"/>
    <w:rsid w:val="00E51091"/>
    <w:rsid w:val="00E84666"/>
    <w:rsid w:val="00E965D5"/>
    <w:rsid w:val="00F4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6A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03"/>
    <w:pPr>
      <w:ind w:left="720"/>
      <w:contextualSpacing/>
    </w:pPr>
  </w:style>
  <w:style w:type="paragraph" w:customStyle="1" w:styleId="Default">
    <w:name w:val="Default"/>
    <w:rsid w:val="00AA690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normal0">
    <w:name w:val="normal"/>
    <w:rsid w:val="00715886"/>
    <w:pPr>
      <w:pBdr>
        <w:top w:val="nil"/>
        <w:left w:val="nil"/>
        <w:bottom w:val="nil"/>
        <w:right w:val="nil"/>
        <w:between w:val="nil"/>
      </w:pBdr>
    </w:pPr>
    <w:rPr>
      <w:rFonts w:ascii="Cambria" w:eastAsia="Cambria" w:hAnsi="Cambria" w:cs="Cambria"/>
      <w:color w:val="000000"/>
    </w:rPr>
  </w:style>
  <w:style w:type="character" w:customStyle="1" w:styleId="apple-converted-space">
    <w:name w:val="apple-converted-space"/>
    <w:basedOn w:val="DefaultParagraphFont"/>
    <w:rsid w:val="00B52D2B"/>
  </w:style>
  <w:style w:type="character" w:styleId="Hyperlink">
    <w:name w:val="Hyperlink"/>
    <w:basedOn w:val="DefaultParagraphFont"/>
    <w:uiPriority w:val="99"/>
    <w:semiHidden/>
    <w:unhideWhenUsed/>
    <w:rsid w:val="00B52D2B"/>
    <w:rPr>
      <w:color w:val="0000FF"/>
      <w:u w:val="single"/>
    </w:rPr>
  </w:style>
  <w:style w:type="paragraph" w:styleId="NormalWeb">
    <w:name w:val="Normal (Web)"/>
    <w:basedOn w:val="Normal"/>
    <w:uiPriority w:val="99"/>
    <w:semiHidden/>
    <w:unhideWhenUsed/>
    <w:rsid w:val="00F4207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03"/>
    <w:pPr>
      <w:ind w:left="720"/>
      <w:contextualSpacing/>
    </w:pPr>
  </w:style>
  <w:style w:type="paragraph" w:customStyle="1" w:styleId="Default">
    <w:name w:val="Default"/>
    <w:rsid w:val="00AA690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normal0">
    <w:name w:val="normal"/>
    <w:rsid w:val="00715886"/>
    <w:pPr>
      <w:pBdr>
        <w:top w:val="nil"/>
        <w:left w:val="nil"/>
        <w:bottom w:val="nil"/>
        <w:right w:val="nil"/>
        <w:between w:val="nil"/>
      </w:pBdr>
    </w:pPr>
    <w:rPr>
      <w:rFonts w:ascii="Cambria" w:eastAsia="Cambria" w:hAnsi="Cambria" w:cs="Cambria"/>
      <w:color w:val="000000"/>
    </w:rPr>
  </w:style>
  <w:style w:type="character" w:customStyle="1" w:styleId="apple-converted-space">
    <w:name w:val="apple-converted-space"/>
    <w:basedOn w:val="DefaultParagraphFont"/>
    <w:rsid w:val="00B52D2B"/>
  </w:style>
  <w:style w:type="character" w:styleId="Hyperlink">
    <w:name w:val="Hyperlink"/>
    <w:basedOn w:val="DefaultParagraphFont"/>
    <w:uiPriority w:val="99"/>
    <w:semiHidden/>
    <w:unhideWhenUsed/>
    <w:rsid w:val="00B52D2B"/>
    <w:rPr>
      <w:color w:val="0000FF"/>
      <w:u w:val="single"/>
    </w:rPr>
  </w:style>
  <w:style w:type="paragraph" w:styleId="NormalWeb">
    <w:name w:val="Normal (Web)"/>
    <w:basedOn w:val="Normal"/>
    <w:uiPriority w:val="99"/>
    <w:semiHidden/>
    <w:unhideWhenUsed/>
    <w:rsid w:val="00F4207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09344">
      <w:bodyDiv w:val="1"/>
      <w:marLeft w:val="0"/>
      <w:marRight w:val="0"/>
      <w:marTop w:val="0"/>
      <w:marBottom w:val="0"/>
      <w:divBdr>
        <w:top w:val="none" w:sz="0" w:space="0" w:color="auto"/>
        <w:left w:val="none" w:sz="0" w:space="0" w:color="auto"/>
        <w:bottom w:val="none" w:sz="0" w:space="0" w:color="auto"/>
        <w:right w:val="none" w:sz="0" w:space="0" w:color="auto"/>
      </w:divBdr>
    </w:div>
    <w:div w:id="2053455497">
      <w:bodyDiv w:val="1"/>
      <w:marLeft w:val="0"/>
      <w:marRight w:val="0"/>
      <w:marTop w:val="0"/>
      <w:marBottom w:val="0"/>
      <w:divBdr>
        <w:top w:val="none" w:sz="0" w:space="0" w:color="auto"/>
        <w:left w:val="none" w:sz="0" w:space="0" w:color="auto"/>
        <w:bottom w:val="none" w:sz="0" w:space="0" w:color="auto"/>
        <w:right w:val="none" w:sz="0" w:space="0" w:color="auto"/>
      </w:divBdr>
      <w:divsChild>
        <w:div w:id="607469952">
          <w:marLeft w:val="0"/>
          <w:marRight w:val="0"/>
          <w:marTop w:val="0"/>
          <w:marBottom w:val="0"/>
          <w:divBdr>
            <w:top w:val="none" w:sz="0" w:space="0" w:color="auto"/>
            <w:left w:val="none" w:sz="0" w:space="0" w:color="auto"/>
            <w:bottom w:val="none" w:sz="0" w:space="0" w:color="auto"/>
            <w:right w:val="none" w:sz="0" w:space="0" w:color="auto"/>
          </w:divBdr>
        </w:div>
        <w:div w:id="2034767633">
          <w:marLeft w:val="0"/>
          <w:marRight w:val="0"/>
          <w:marTop w:val="0"/>
          <w:marBottom w:val="0"/>
          <w:divBdr>
            <w:top w:val="none" w:sz="0" w:space="0" w:color="auto"/>
            <w:left w:val="none" w:sz="0" w:space="0" w:color="auto"/>
            <w:bottom w:val="none" w:sz="0" w:space="0" w:color="auto"/>
            <w:right w:val="none" w:sz="0" w:space="0" w:color="auto"/>
          </w:divBdr>
        </w:div>
        <w:div w:id="1832140615">
          <w:marLeft w:val="0"/>
          <w:marRight w:val="0"/>
          <w:marTop w:val="0"/>
          <w:marBottom w:val="0"/>
          <w:divBdr>
            <w:top w:val="none" w:sz="0" w:space="0" w:color="auto"/>
            <w:left w:val="none" w:sz="0" w:space="0" w:color="auto"/>
            <w:bottom w:val="none" w:sz="0" w:space="0" w:color="auto"/>
            <w:right w:val="none" w:sz="0" w:space="0" w:color="auto"/>
          </w:divBdr>
        </w:div>
        <w:div w:id="1134562651">
          <w:marLeft w:val="0"/>
          <w:marRight w:val="0"/>
          <w:marTop w:val="0"/>
          <w:marBottom w:val="0"/>
          <w:divBdr>
            <w:top w:val="none" w:sz="0" w:space="0" w:color="auto"/>
            <w:left w:val="none" w:sz="0" w:space="0" w:color="auto"/>
            <w:bottom w:val="none" w:sz="0" w:space="0" w:color="auto"/>
            <w:right w:val="none" w:sz="0" w:space="0" w:color="auto"/>
          </w:divBdr>
        </w:div>
        <w:div w:id="1422026272">
          <w:marLeft w:val="0"/>
          <w:marRight w:val="0"/>
          <w:marTop w:val="0"/>
          <w:marBottom w:val="0"/>
          <w:divBdr>
            <w:top w:val="none" w:sz="0" w:space="0" w:color="auto"/>
            <w:left w:val="none" w:sz="0" w:space="0" w:color="auto"/>
            <w:bottom w:val="none" w:sz="0" w:space="0" w:color="auto"/>
            <w:right w:val="none" w:sz="0" w:space="0" w:color="auto"/>
          </w:divBdr>
        </w:div>
        <w:div w:id="1329287675">
          <w:marLeft w:val="0"/>
          <w:marRight w:val="0"/>
          <w:marTop w:val="0"/>
          <w:marBottom w:val="0"/>
          <w:divBdr>
            <w:top w:val="none" w:sz="0" w:space="0" w:color="auto"/>
            <w:left w:val="none" w:sz="0" w:space="0" w:color="auto"/>
            <w:bottom w:val="none" w:sz="0" w:space="0" w:color="auto"/>
            <w:right w:val="none" w:sz="0" w:space="0" w:color="auto"/>
          </w:divBdr>
        </w:div>
        <w:div w:id="654259852">
          <w:marLeft w:val="0"/>
          <w:marRight w:val="0"/>
          <w:marTop w:val="0"/>
          <w:marBottom w:val="0"/>
          <w:divBdr>
            <w:top w:val="none" w:sz="0" w:space="0" w:color="auto"/>
            <w:left w:val="none" w:sz="0" w:space="0" w:color="auto"/>
            <w:bottom w:val="none" w:sz="0" w:space="0" w:color="auto"/>
            <w:right w:val="none" w:sz="0" w:space="0" w:color="auto"/>
          </w:divBdr>
        </w:div>
      </w:divsChild>
    </w:div>
    <w:div w:id="2097555099">
      <w:bodyDiv w:val="1"/>
      <w:marLeft w:val="0"/>
      <w:marRight w:val="0"/>
      <w:marTop w:val="0"/>
      <w:marBottom w:val="0"/>
      <w:divBdr>
        <w:top w:val="none" w:sz="0" w:space="0" w:color="auto"/>
        <w:left w:val="none" w:sz="0" w:space="0" w:color="auto"/>
        <w:bottom w:val="none" w:sz="0" w:space="0" w:color="auto"/>
        <w:right w:val="none" w:sz="0" w:space="0" w:color="auto"/>
      </w:divBdr>
      <w:divsChild>
        <w:div w:id="185825970">
          <w:marLeft w:val="0"/>
          <w:marRight w:val="0"/>
          <w:marTop w:val="0"/>
          <w:marBottom w:val="0"/>
          <w:divBdr>
            <w:top w:val="none" w:sz="0" w:space="0" w:color="auto"/>
            <w:left w:val="none" w:sz="0" w:space="0" w:color="auto"/>
            <w:bottom w:val="none" w:sz="0" w:space="0" w:color="auto"/>
            <w:right w:val="none" w:sz="0" w:space="0" w:color="auto"/>
          </w:divBdr>
        </w:div>
        <w:div w:id="618030295">
          <w:marLeft w:val="0"/>
          <w:marRight w:val="0"/>
          <w:marTop w:val="0"/>
          <w:marBottom w:val="0"/>
          <w:divBdr>
            <w:top w:val="none" w:sz="0" w:space="0" w:color="auto"/>
            <w:left w:val="none" w:sz="0" w:space="0" w:color="auto"/>
            <w:bottom w:val="none" w:sz="0" w:space="0" w:color="auto"/>
            <w:right w:val="none" w:sz="0" w:space="0" w:color="auto"/>
          </w:divBdr>
        </w:div>
        <w:div w:id="951281217">
          <w:marLeft w:val="0"/>
          <w:marRight w:val="0"/>
          <w:marTop w:val="0"/>
          <w:marBottom w:val="0"/>
          <w:divBdr>
            <w:top w:val="none" w:sz="0" w:space="0" w:color="auto"/>
            <w:left w:val="none" w:sz="0" w:space="0" w:color="auto"/>
            <w:bottom w:val="none" w:sz="0" w:space="0" w:color="auto"/>
            <w:right w:val="none" w:sz="0" w:space="0" w:color="auto"/>
          </w:divBdr>
        </w:div>
        <w:div w:id="1314870476">
          <w:marLeft w:val="0"/>
          <w:marRight w:val="0"/>
          <w:marTop w:val="0"/>
          <w:marBottom w:val="0"/>
          <w:divBdr>
            <w:top w:val="none" w:sz="0" w:space="0" w:color="auto"/>
            <w:left w:val="none" w:sz="0" w:space="0" w:color="auto"/>
            <w:bottom w:val="none" w:sz="0" w:space="0" w:color="auto"/>
            <w:right w:val="none" w:sz="0" w:space="0" w:color="auto"/>
          </w:divBdr>
        </w:div>
        <w:div w:id="889271298">
          <w:marLeft w:val="0"/>
          <w:marRight w:val="0"/>
          <w:marTop w:val="0"/>
          <w:marBottom w:val="0"/>
          <w:divBdr>
            <w:top w:val="none" w:sz="0" w:space="0" w:color="auto"/>
            <w:left w:val="none" w:sz="0" w:space="0" w:color="auto"/>
            <w:bottom w:val="none" w:sz="0" w:space="0" w:color="auto"/>
            <w:right w:val="none" w:sz="0" w:space="0" w:color="auto"/>
          </w:divBdr>
        </w:div>
        <w:div w:id="894318545">
          <w:marLeft w:val="0"/>
          <w:marRight w:val="0"/>
          <w:marTop w:val="0"/>
          <w:marBottom w:val="0"/>
          <w:divBdr>
            <w:top w:val="none" w:sz="0" w:space="0" w:color="auto"/>
            <w:left w:val="none" w:sz="0" w:space="0" w:color="auto"/>
            <w:bottom w:val="none" w:sz="0" w:space="0" w:color="auto"/>
            <w:right w:val="none" w:sz="0" w:space="0" w:color="auto"/>
          </w:divBdr>
        </w:div>
        <w:div w:id="1487016201">
          <w:marLeft w:val="0"/>
          <w:marRight w:val="0"/>
          <w:marTop w:val="0"/>
          <w:marBottom w:val="0"/>
          <w:divBdr>
            <w:top w:val="none" w:sz="0" w:space="0" w:color="auto"/>
            <w:left w:val="none" w:sz="0" w:space="0" w:color="auto"/>
            <w:bottom w:val="none" w:sz="0" w:space="0" w:color="auto"/>
            <w:right w:val="none" w:sz="0" w:space="0" w:color="auto"/>
          </w:divBdr>
        </w:div>
        <w:div w:id="1009411195">
          <w:marLeft w:val="0"/>
          <w:marRight w:val="0"/>
          <w:marTop w:val="0"/>
          <w:marBottom w:val="0"/>
          <w:divBdr>
            <w:top w:val="none" w:sz="0" w:space="0" w:color="auto"/>
            <w:left w:val="none" w:sz="0" w:space="0" w:color="auto"/>
            <w:bottom w:val="none" w:sz="0" w:space="0" w:color="auto"/>
            <w:right w:val="none" w:sz="0" w:space="0" w:color="auto"/>
          </w:divBdr>
        </w:div>
        <w:div w:id="1577589728">
          <w:marLeft w:val="0"/>
          <w:marRight w:val="0"/>
          <w:marTop w:val="0"/>
          <w:marBottom w:val="0"/>
          <w:divBdr>
            <w:top w:val="none" w:sz="0" w:space="0" w:color="auto"/>
            <w:left w:val="none" w:sz="0" w:space="0" w:color="auto"/>
            <w:bottom w:val="none" w:sz="0" w:space="0" w:color="auto"/>
            <w:right w:val="none" w:sz="0" w:space="0" w:color="auto"/>
          </w:divBdr>
        </w:div>
        <w:div w:id="1816293946">
          <w:marLeft w:val="0"/>
          <w:marRight w:val="0"/>
          <w:marTop w:val="0"/>
          <w:marBottom w:val="0"/>
          <w:divBdr>
            <w:top w:val="none" w:sz="0" w:space="0" w:color="auto"/>
            <w:left w:val="none" w:sz="0" w:space="0" w:color="auto"/>
            <w:bottom w:val="none" w:sz="0" w:space="0" w:color="auto"/>
            <w:right w:val="none" w:sz="0" w:space="0" w:color="auto"/>
          </w:divBdr>
        </w:div>
        <w:div w:id="14806844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4174</Characters>
  <Application>Microsoft Macintosh Word</Application>
  <DocSecurity>0</DocSecurity>
  <Lines>34</Lines>
  <Paragraphs>9</Paragraphs>
  <ScaleCrop>false</ScaleCrop>
  <Company>King's Harbor Church</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Kapena Cavuto</dc:creator>
  <cp:keywords/>
  <dc:description/>
  <cp:lastModifiedBy>Jennifer Russell</cp:lastModifiedBy>
  <cp:revision>2</cp:revision>
  <dcterms:created xsi:type="dcterms:W3CDTF">2017-09-26T21:33:00Z</dcterms:created>
  <dcterms:modified xsi:type="dcterms:W3CDTF">2017-09-26T21:33:00Z</dcterms:modified>
</cp:coreProperties>
</file>